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152"/>
        <w:tblW w:w="0" w:type="auto"/>
        <w:tblLook w:val="04A0" w:firstRow="1" w:lastRow="0" w:firstColumn="1" w:lastColumn="0" w:noHBand="0" w:noVBand="1"/>
      </w:tblPr>
      <w:tblGrid>
        <w:gridCol w:w="1574"/>
        <w:gridCol w:w="2628"/>
        <w:gridCol w:w="1506"/>
        <w:gridCol w:w="1281"/>
        <w:gridCol w:w="1138"/>
        <w:gridCol w:w="1444"/>
      </w:tblGrid>
      <w:tr w:rsidR="001F2DBA" w:rsidRPr="00C229EA" w14:paraId="76E73F94" w14:textId="77777777" w:rsidTr="005013C2">
        <w:tc>
          <w:tcPr>
            <w:tcW w:w="9571" w:type="dxa"/>
            <w:gridSpan w:val="6"/>
            <w:vAlign w:val="center"/>
          </w:tcPr>
          <w:p w14:paraId="3E2A46B4" w14:textId="669EE1E0" w:rsidR="001F2DBA" w:rsidRPr="00C229EA" w:rsidRDefault="00FA1011" w:rsidP="0050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="001F2DBA" w:rsidRPr="00C229EA">
              <w:rPr>
                <w:rFonts w:ascii="Times New Roman" w:hAnsi="Times New Roman" w:cs="Times New Roman"/>
                <w:sz w:val="24"/>
                <w:szCs w:val="24"/>
              </w:rPr>
              <w:t>акантны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F2DBA" w:rsidRPr="00C229EA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приема (</w:t>
            </w:r>
            <w:r w:rsidR="00C229EA" w:rsidRPr="00C229EA">
              <w:rPr>
                <w:rFonts w:ascii="Times New Roman" w:hAnsi="Times New Roman" w:cs="Times New Roman"/>
                <w:sz w:val="24"/>
                <w:szCs w:val="24"/>
              </w:rPr>
              <w:t xml:space="preserve">перевода)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29EA" w:rsidRPr="00C229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9EA" w:rsidRPr="00C229EA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</w:tr>
      <w:tr w:rsidR="00FA1011" w:rsidRPr="00C229EA" w14:paraId="796CCABF" w14:textId="77777777" w:rsidTr="005013C2">
        <w:trPr>
          <w:trHeight w:val="1104"/>
        </w:trPr>
        <w:tc>
          <w:tcPr>
            <w:tcW w:w="1574" w:type="dxa"/>
          </w:tcPr>
          <w:p w14:paraId="207F08F4" w14:textId="77777777" w:rsidR="00FA1011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2628" w:type="dxa"/>
            <w:vAlign w:val="center"/>
          </w:tcPr>
          <w:p w14:paraId="4487399A" w14:textId="77777777" w:rsidR="00FA1011" w:rsidRPr="00C229EA" w:rsidRDefault="00FA1011" w:rsidP="0050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506" w:type="dxa"/>
          </w:tcPr>
          <w:p w14:paraId="52A7808A" w14:textId="4D02C670" w:rsidR="00FA1011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281" w:type="dxa"/>
          </w:tcPr>
          <w:p w14:paraId="7EFB2198" w14:textId="60F83B04" w:rsidR="00FA1011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138" w:type="dxa"/>
          </w:tcPr>
          <w:p w14:paraId="0344C0E7" w14:textId="6C5D7A38" w:rsidR="00FA1011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444" w:type="dxa"/>
          </w:tcPr>
          <w:p w14:paraId="12B9B54B" w14:textId="1CDCD33B" w:rsidR="00FA1011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FA1011" w:rsidRPr="00C229EA" w14:paraId="28EBFA36" w14:textId="77777777" w:rsidTr="005013C2">
        <w:tc>
          <w:tcPr>
            <w:tcW w:w="1574" w:type="dxa"/>
          </w:tcPr>
          <w:p w14:paraId="3522F94F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628" w:type="dxa"/>
          </w:tcPr>
          <w:p w14:paraId="19C312E2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506" w:type="dxa"/>
          </w:tcPr>
          <w:p w14:paraId="6BB83101" w14:textId="444296D3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143CE974" w14:textId="6AB856DE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14:paraId="7FD4C4CE" w14:textId="7A4A41AC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208EFF7C" w14:textId="5523A4D5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A1011" w:rsidRPr="00C229EA" w14:paraId="3A9A15D9" w14:textId="77777777" w:rsidTr="005013C2">
        <w:tc>
          <w:tcPr>
            <w:tcW w:w="1574" w:type="dxa"/>
          </w:tcPr>
          <w:p w14:paraId="7FEAAC00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628" w:type="dxa"/>
          </w:tcPr>
          <w:p w14:paraId="68D579A7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506" w:type="dxa"/>
          </w:tcPr>
          <w:p w14:paraId="60A8ED08" w14:textId="3CF80A26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4B9A454A" w14:textId="3D5FD732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14:paraId="78610B9C" w14:textId="0DC64D96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3E0756CF" w14:textId="20CF6631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1011" w:rsidRPr="00C229EA" w14:paraId="06796B81" w14:textId="77777777" w:rsidTr="005013C2">
        <w:tc>
          <w:tcPr>
            <w:tcW w:w="1574" w:type="dxa"/>
          </w:tcPr>
          <w:p w14:paraId="7D1E2AFE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28" w:type="dxa"/>
          </w:tcPr>
          <w:p w14:paraId="096445D1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06" w:type="dxa"/>
          </w:tcPr>
          <w:p w14:paraId="66D719FF" w14:textId="4A626310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650D38E1" w14:textId="6A53DA5A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14:paraId="474C097F" w14:textId="0B9B2EC4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4B152D58" w14:textId="253D77EE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1011" w:rsidRPr="00C229EA" w14:paraId="6F9E5BFC" w14:textId="77777777" w:rsidTr="005013C2">
        <w:tc>
          <w:tcPr>
            <w:tcW w:w="1574" w:type="dxa"/>
          </w:tcPr>
          <w:p w14:paraId="7B1DE1DE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628" w:type="dxa"/>
          </w:tcPr>
          <w:p w14:paraId="446EEFB8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506" w:type="dxa"/>
          </w:tcPr>
          <w:p w14:paraId="6EEF393D" w14:textId="18CB2894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6A73B95E" w14:textId="59F7CF12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14:paraId="749B2DAD" w14:textId="5B5DBC50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00344096" w14:textId="7A0439CA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A1011" w:rsidRPr="00C229EA" w14:paraId="76281500" w14:textId="77777777" w:rsidTr="005013C2">
        <w:tc>
          <w:tcPr>
            <w:tcW w:w="1574" w:type="dxa"/>
          </w:tcPr>
          <w:p w14:paraId="293BB3CF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08.01.07</w:t>
            </w:r>
          </w:p>
        </w:tc>
        <w:tc>
          <w:tcPr>
            <w:tcW w:w="2628" w:type="dxa"/>
          </w:tcPr>
          <w:p w14:paraId="726DC538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506" w:type="dxa"/>
          </w:tcPr>
          <w:p w14:paraId="7833D7F2" w14:textId="44E06E69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77F0609D" w14:textId="32670DB4" w:rsidR="001F2DBA" w:rsidRPr="00C229EA" w:rsidRDefault="005013C2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14:paraId="5BB7510F" w14:textId="360E4239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22AD8731" w14:textId="0BF67F03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011" w:rsidRPr="00C229EA" w14:paraId="3F9688F7" w14:textId="77777777" w:rsidTr="005013C2">
        <w:tc>
          <w:tcPr>
            <w:tcW w:w="1574" w:type="dxa"/>
          </w:tcPr>
          <w:p w14:paraId="7ABA95A9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628" w:type="dxa"/>
          </w:tcPr>
          <w:p w14:paraId="630C6D8D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506" w:type="dxa"/>
          </w:tcPr>
          <w:p w14:paraId="6ED3AF7C" w14:textId="0A7357F5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4A000C27" w14:textId="27CE7F87" w:rsidR="001F2DBA" w:rsidRPr="00C229EA" w:rsidRDefault="005013C2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14:paraId="7EDF016A" w14:textId="5C0F5388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4C464A20" w14:textId="4F8F2A24" w:rsidR="001F2DBA" w:rsidRPr="00C229EA" w:rsidRDefault="005013C2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011" w:rsidRPr="00C229EA" w14:paraId="2CD6455F" w14:textId="77777777" w:rsidTr="005013C2">
        <w:tc>
          <w:tcPr>
            <w:tcW w:w="1574" w:type="dxa"/>
          </w:tcPr>
          <w:p w14:paraId="0D112F52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628" w:type="dxa"/>
          </w:tcPr>
          <w:p w14:paraId="67510A1E" w14:textId="77777777" w:rsidR="001F2DBA" w:rsidRPr="00C229EA" w:rsidRDefault="001F2DB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506" w:type="dxa"/>
          </w:tcPr>
          <w:p w14:paraId="2AFE1CFB" w14:textId="0601F885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14:paraId="71AA9B3A" w14:textId="14A7C7BB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14:paraId="3911FC4D" w14:textId="5304658B" w:rsidR="001F2DBA" w:rsidRPr="00C229EA" w:rsidRDefault="00FA1011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14:paraId="0208F61C" w14:textId="03A61A5E" w:rsidR="001F2DBA" w:rsidRPr="00C229EA" w:rsidRDefault="00C229EA" w:rsidP="0050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3302601" w14:textId="60F53EAE" w:rsidR="00E344EC" w:rsidRPr="005013C2" w:rsidRDefault="005013C2" w:rsidP="00501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3C2">
        <w:rPr>
          <w:rFonts w:ascii="Times New Roman" w:hAnsi="Times New Roman" w:cs="Times New Roman"/>
          <w:sz w:val="28"/>
          <w:szCs w:val="28"/>
        </w:rPr>
        <w:t>Вакантные места для приема (перевода)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15.03.2023г</w:t>
      </w:r>
    </w:p>
    <w:sectPr w:rsidR="00E344EC" w:rsidRPr="005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DBA"/>
    <w:rsid w:val="001F2DBA"/>
    <w:rsid w:val="005013C2"/>
    <w:rsid w:val="009B585F"/>
    <w:rsid w:val="00C229EA"/>
    <w:rsid w:val="00DC7BBA"/>
    <w:rsid w:val="00E344EC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ACD"/>
  <w15:docId w15:val="{6A3DD160-DD29-4DB7-B9E2-6A85EE0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Завпрактикой</dc:creator>
  <cp:keywords/>
  <dc:description/>
  <cp:lastModifiedBy>Kurganova</cp:lastModifiedBy>
  <cp:revision>7</cp:revision>
  <dcterms:created xsi:type="dcterms:W3CDTF">2021-09-24T07:10:00Z</dcterms:created>
  <dcterms:modified xsi:type="dcterms:W3CDTF">2023-03-15T13:07:00Z</dcterms:modified>
</cp:coreProperties>
</file>