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0C" w:rsidRDefault="001A150C" w:rsidP="007A5170">
      <w:pPr>
        <w:ind w:firstLine="0"/>
        <w:jc w:val="center"/>
        <w:rPr>
          <w:rFonts w:ascii="Times New Roman" w:hAnsi="Times New Roman" w:cs="Times New Roman"/>
        </w:rPr>
      </w:pPr>
    </w:p>
    <w:p w:rsidR="00422674" w:rsidRDefault="007A5170" w:rsidP="007A5170">
      <w:pPr>
        <w:ind w:firstLine="0"/>
        <w:jc w:val="center"/>
        <w:rPr>
          <w:rFonts w:ascii="Times New Roman" w:hAnsi="Times New Roman" w:cs="Times New Roman"/>
        </w:rPr>
      </w:pPr>
      <w:r w:rsidRPr="0067765C">
        <w:rPr>
          <w:noProof/>
          <w:lang w:eastAsia="ru-RU"/>
        </w:rPr>
        <w:drawing>
          <wp:inline distT="0" distB="0" distL="0" distR="0">
            <wp:extent cx="695960" cy="6299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Pr="007A5170" w:rsidRDefault="007A5170" w:rsidP="007A5170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170"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7A5170" w:rsidRPr="007A5170" w:rsidRDefault="007A5170" w:rsidP="007A5170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РОСТОВСКОЙ ОБЛАСТИ</w:t>
      </w:r>
    </w:p>
    <w:p w:rsidR="007A5170" w:rsidRPr="0067765C" w:rsidRDefault="007A5170" w:rsidP="007A5170"/>
    <w:p w:rsidR="007A5170" w:rsidRDefault="007A5170" w:rsidP="00426ADD">
      <w:pPr>
        <w:tabs>
          <w:tab w:val="left" w:pos="3544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517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C34FB" w:rsidRPr="007A5170" w:rsidRDefault="004C34FB" w:rsidP="00426ADD">
      <w:pPr>
        <w:tabs>
          <w:tab w:val="left" w:pos="3544"/>
        </w:tabs>
        <w:ind w:firstLine="0"/>
        <w:jc w:val="center"/>
        <w:rPr>
          <w:rFonts w:ascii="Times New Roman" w:hAnsi="Times New Roman" w:cs="Times New Roman"/>
        </w:rPr>
      </w:pPr>
    </w:p>
    <w:p w:rsidR="007A5170" w:rsidRPr="004C34FB" w:rsidRDefault="00EE6CD5" w:rsidP="007A5170">
      <w:pPr>
        <w:jc w:val="center"/>
        <w:rPr>
          <w:sz w:val="28"/>
          <w:szCs w:val="28"/>
        </w:rPr>
      </w:pPr>
      <w:r w:rsidRPr="004C34FB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</w:t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sz w:val="28"/>
          <w:szCs w:val="28"/>
        </w:rPr>
        <w:tab/>
      </w:r>
      <w:r w:rsidR="007A5170" w:rsidRPr="004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C34F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7A5170" w:rsidRPr="0067765C" w:rsidRDefault="007A5170" w:rsidP="007A5170">
      <w:pPr>
        <w:jc w:val="center"/>
        <w:rPr>
          <w:rFonts w:ascii="Arial" w:hAnsi="Arial" w:cs="Arial"/>
          <w:sz w:val="12"/>
          <w:szCs w:val="12"/>
        </w:rPr>
      </w:pPr>
    </w:p>
    <w:p w:rsidR="007A5170" w:rsidRPr="007A5170" w:rsidRDefault="007A5170" w:rsidP="0019178D">
      <w:pPr>
        <w:ind w:firstLine="0"/>
        <w:jc w:val="center"/>
        <w:rPr>
          <w:rFonts w:ascii="Times New Roman" w:hAnsi="Times New Roman" w:cs="Times New Roman"/>
        </w:rPr>
      </w:pPr>
      <w:r w:rsidRPr="007A5170">
        <w:rPr>
          <w:rFonts w:ascii="Times New Roman" w:eastAsia="Times New Roman" w:hAnsi="Times New Roman" w:cs="Times New Roman"/>
          <w:lang w:eastAsia="ru-RU"/>
        </w:rPr>
        <w:t>г. Ростов</w:t>
      </w:r>
      <w:r w:rsidRPr="007A5170">
        <w:rPr>
          <w:rFonts w:ascii="Times New Roman" w:hAnsi="Times New Roman" w:cs="Times New Roman"/>
        </w:rPr>
        <w:t>-на-Дону</w:t>
      </w: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983F82" w:rsidRPr="00983F82" w:rsidRDefault="00983F82" w:rsidP="00983F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983F82" w:rsidRPr="00983F82" w:rsidRDefault="00983F82" w:rsidP="00983F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 общего и профессионального образования </w:t>
      </w:r>
    </w:p>
    <w:p w:rsidR="00983F82" w:rsidRPr="00983F82" w:rsidRDefault="00983F82" w:rsidP="00983F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 от 14.11.2014 № 4</w:t>
      </w:r>
    </w:p>
    <w:p w:rsidR="00983F82" w:rsidRPr="00983F82" w:rsidRDefault="00983F82" w:rsidP="00983F82">
      <w:pPr>
        <w:jc w:val="left"/>
        <w:outlineLvl w:val="1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 xml:space="preserve">В </w:t>
      </w:r>
      <w:proofErr w:type="gramStart"/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целях</w:t>
      </w:r>
      <w:proofErr w:type="gramEnd"/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 xml:space="preserve"> приведения в соответствие правового акта министерства общего и профессионального образования Ростовской области законодательству Российской Федерации и Ростовской области министерство общего и профессионального образования Ростовской области постановляет:</w:t>
      </w:r>
    </w:p>
    <w:p w:rsidR="00983F82" w:rsidRPr="00983F82" w:rsidRDefault="00983F82" w:rsidP="00983F82">
      <w:pPr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1</w:t>
      </w:r>
      <w:r w:rsidRPr="00983F8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 w:rsidR="003344B0">
        <w:rPr>
          <w:rFonts w:ascii="PTSerifRegular" w:eastAsia="Times New Roman" w:hAnsi="PTSerifRegular" w:cs="Times New Roman"/>
          <w:sz w:val="28"/>
          <w:szCs w:val="28"/>
          <w:lang w:eastAsia="ru-RU"/>
        </w:rPr>
        <w:t>Внести изменени</w:t>
      </w:r>
      <w:r w:rsidR="00690692" w:rsidRPr="004829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 xml:space="preserve"> </w:t>
      </w:r>
      <w:r w:rsidR="003344B0">
        <w:rPr>
          <w:rFonts w:ascii="PTSerifRegular" w:eastAsia="Times New Roman" w:hAnsi="PTSerifRegular" w:cs="Times New Roman"/>
          <w:sz w:val="28"/>
          <w:szCs w:val="28"/>
          <w:lang w:eastAsia="ru-RU"/>
        </w:rPr>
        <w:t>в</w:t>
      </w: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 xml:space="preserve"> постановлени</w:t>
      </w:r>
      <w:r w:rsidR="003344B0">
        <w:rPr>
          <w:rFonts w:ascii="PTSerifRegular" w:eastAsia="Times New Roman" w:hAnsi="PTSerifRegular" w:cs="Times New Roman"/>
          <w:sz w:val="28"/>
          <w:szCs w:val="28"/>
          <w:lang w:eastAsia="ru-RU"/>
        </w:rPr>
        <w:t>е</w:t>
      </w: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 xml:space="preserve"> министерства общего и профессионального образования Ростовской области от 14.11.2014 № 4 «Об утверждении Порядка назначения государственной академической стипендии студентам и государственной социальной стипендии студентам, обучающимся по очной форме обучения за счет бюджетных ассигнований областного бюджета»  согласно приложению.</w:t>
      </w:r>
    </w:p>
    <w:p w:rsidR="00983F82" w:rsidRPr="00983F82" w:rsidRDefault="00983F82" w:rsidP="00983F82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2. Руководителям государственных профессиональных образовательных учреждений</w:t>
      </w:r>
      <w:r w:rsidRPr="0098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Ростовской области обеспечить исполнение настоящего постановления.</w:t>
      </w:r>
    </w:p>
    <w:p w:rsidR="00983F82" w:rsidRPr="00983F82" w:rsidRDefault="00983F82" w:rsidP="00983F82">
      <w:pPr>
        <w:ind w:firstLine="708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 </w:t>
      </w: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и применяется к правоотношениям, возникшим с 1 сентября 2019 г.</w:t>
      </w:r>
    </w:p>
    <w:p w:rsidR="00983F82" w:rsidRPr="00983F82" w:rsidRDefault="00983F82" w:rsidP="00983F82">
      <w:pPr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 xml:space="preserve">4. </w:t>
      </w:r>
      <w:proofErr w:type="gramStart"/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Контроль за</w:t>
      </w:r>
      <w:proofErr w:type="gramEnd"/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83F82" w:rsidRPr="00983F82" w:rsidRDefault="00983F82" w:rsidP="00983F82">
      <w:pPr>
        <w:ind w:firstLine="0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tabs>
          <w:tab w:val="left" w:pos="8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Министр                                         </w:t>
      </w:r>
      <w:bookmarkStart w:id="0" w:name="_GoBack"/>
      <w:bookmarkEnd w:id="0"/>
      <w:r w:rsidRPr="0098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Л.В. </w:t>
      </w:r>
      <w:proofErr w:type="spellStart"/>
      <w:r w:rsidRPr="00983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Балина</w:t>
      </w:r>
      <w:proofErr w:type="spellEnd"/>
    </w:p>
    <w:p w:rsidR="00983F82" w:rsidRPr="00983F82" w:rsidRDefault="00983F82" w:rsidP="00983F82">
      <w:pPr>
        <w:jc w:val="left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jc w:val="left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jc w:val="left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ind w:firstLine="0"/>
        <w:jc w:val="left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ind w:firstLine="0"/>
        <w:jc w:val="left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jc w:val="left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983F82" w:rsidRPr="00983F82" w:rsidRDefault="00983F82" w:rsidP="00983F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вносит </w:t>
      </w:r>
    </w:p>
    <w:p w:rsidR="001A150C" w:rsidRDefault="00983F82" w:rsidP="001A150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планово-экономический отдел</w:t>
      </w:r>
    </w:p>
    <w:p w:rsidR="00983F82" w:rsidRDefault="00983F82" w:rsidP="004C34F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                                        </w:t>
      </w:r>
    </w:p>
    <w:p w:rsidR="004C34FB" w:rsidRPr="004C34FB" w:rsidRDefault="004C34FB" w:rsidP="004C34F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B6" w:rsidRDefault="00983F82" w:rsidP="00983F82">
      <w:pPr>
        <w:ind w:left="3539" w:firstLine="1"/>
        <w:jc w:val="center"/>
        <w:rPr>
          <w:rFonts w:ascii="PTSerifRegular" w:eastAsia="Times New Roman" w:hAnsi="PTSerifRegular" w:cs="Times New Roman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/>
          <w:sz w:val="24"/>
          <w:szCs w:val="24"/>
          <w:lang w:eastAsia="ru-RU"/>
        </w:rPr>
        <w:t xml:space="preserve"> </w:t>
      </w:r>
    </w:p>
    <w:p w:rsidR="00983F82" w:rsidRPr="00983F82" w:rsidRDefault="00983F82" w:rsidP="00983F82">
      <w:pPr>
        <w:ind w:left="3539" w:firstLine="1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>
        <w:rPr>
          <w:rFonts w:ascii="PTSerifRegular" w:eastAsia="Times New Roman" w:hAnsi="PTSerifRegular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Приложение</w:t>
      </w:r>
    </w:p>
    <w:p w:rsidR="00983F82" w:rsidRPr="00983F82" w:rsidRDefault="00983F82" w:rsidP="00983F82">
      <w:pPr>
        <w:ind w:left="6096" w:firstLine="0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к постановлению</w:t>
      </w:r>
    </w:p>
    <w:p w:rsidR="00983F82" w:rsidRPr="00983F82" w:rsidRDefault="00983F82" w:rsidP="00983F82">
      <w:pPr>
        <w:ind w:left="6096" w:firstLine="0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министерства общего и</w:t>
      </w:r>
    </w:p>
    <w:p w:rsidR="00983F82" w:rsidRPr="00983F82" w:rsidRDefault="00983F82" w:rsidP="00983F82">
      <w:pPr>
        <w:ind w:left="6096" w:firstLine="0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профессионального</w:t>
      </w:r>
    </w:p>
    <w:p w:rsidR="00983F82" w:rsidRPr="00983F82" w:rsidRDefault="00983F82" w:rsidP="00983F82">
      <w:pPr>
        <w:ind w:left="6096" w:firstLine="0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образования</w:t>
      </w:r>
    </w:p>
    <w:p w:rsidR="00983F82" w:rsidRPr="00983F82" w:rsidRDefault="00983F82" w:rsidP="00983F82">
      <w:pPr>
        <w:ind w:left="6096" w:firstLine="0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 w:rsidRPr="00983F82">
        <w:rPr>
          <w:rFonts w:ascii="PTSerifRegular" w:eastAsia="Times New Roman" w:hAnsi="PTSerifRegular" w:cs="Times New Roman"/>
          <w:sz w:val="28"/>
          <w:szCs w:val="28"/>
          <w:lang w:eastAsia="ru-RU"/>
        </w:rPr>
        <w:t>Ростовской области</w:t>
      </w:r>
    </w:p>
    <w:p w:rsidR="00983F82" w:rsidRPr="00983F82" w:rsidRDefault="00EE6CD5" w:rsidP="00983F82">
      <w:pPr>
        <w:ind w:left="6096" w:firstLine="0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  <w:r>
        <w:rPr>
          <w:rFonts w:ascii="PTSerifRegular" w:eastAsia="Times New Roman" w:hAnsi="PTSerifRegular" w:cs="Times New Roman"/>
          <w:sz w:val="28"/>
          <w:szCs w:val="28"/>
          <w:lang w:eastAsia="ru-RU"/>
        </w:rPr>
        <w:br/>
        <w:t>от 26.12.2019 г. № 13</w:t>
      </w:r>
    </w:p>
    <w:p w:rsidR="00983F82" w:rsidRPr="00983F82" w:rsidRDefault="00983F82" w:rsidP="00983F82">
      <w:pPr>
        <w:jc w:val="center"/>
        <w:outlineLvl w:val="3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83F82" w:rsidRPr="00983F82" w:rsidRDefault="00983F82" w:rsidP="00983F82">
      <w:pPr>
        <w:jc w:val="center"/>
        <w:outlineLvl w:val="3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1A150C" w:rsidRPr="001A150C" w:rsidRDefault="001A150C" w:rsidP="001A150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1A150C" w:rsidRPr="001A150C" w:rsidRDefault="001A150C" w:rsidP="001A150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</w:t>
      </w:r>
      <w:r w:rsidR="0033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общего и профессионального образования Ростовской области от 14.11.2014 № 4 «Об утверждении Порядка назначения государственной академической стипендии студентам  и государственной социальной стипендии студентам, </w:t>
      </w:r>
    </w:p>
    <w:p w:rsidR="001A150C" w:rsidRPr="001A150C" w:rsidRDefault="001A150C" w:rsidP="001A150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за счет </w:t>
      </w:r>
    </w:p>
    <w:p w:rsidR="001A150C" w:rsidRPr="001A150C" w:rsidRDefault="001A150C" w:rsidP="001A150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областного бюджета»</w:t>
      </w:r>
    </w:p>
    <w:p w:rsidR="00983F82" w:rsidRPr="00983F82" w:rsidRDefault="00983F82" w:rsidP="00983F82">
      <w:pPr>
        <w:widowControl w:val="0"/>
        <w:autoSpaceDE w:val="0"/>
        <w:autoSpaceDN w:val="0"/>
        <w:adjustRightInd w:val="0"/>
        <w:ind w:firstLine="540"/>
        <w:jc w:val="center"/>
        <w:rPr>
          <w:rFonts w:ascii="PTSerifRegular" w:eastAsia="Times New Roman" w:hAnsi="PTSerifRegular" w:cs="Times New Roman"/>
          <w:sz w:val="28"/>
          <w:szCs w:val="28"/>
          <w:lang w:eastAsia="ru-RU"/>
        </w:rPr>
      </w:pPr>
    </w:p>
    <w:p w:rsidR="003344B0" w:rsidRPr="00301F67" w:rsidRDefault="003344B0" w:rsidP="002D5812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F82" w:rsidRPr="00301F67" w:rsidRDefault="00983F82" w:rsidP="003344B0">
      <w:pPr>
        <w:pStyle w:val="a4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344B0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 </w:t>
      </w: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образовательным программам среднего профессионального образования» исключить.</w:t>
      </w:r>
    </w:p>
    <w:p w:rsidR="002D5812" w:rsidRPr="00301F67" w:rsidRDefault="003344B0" w:rsidP="003344B0">
      <w:pPr>
        <w:pStyle w:val="a4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пункта 5 раздела </w:t>
      </w:r>
      <w:r w:rsidRPr="00301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12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«до прохождения первой промежуточной аттестации</w:t>
      </w:r>
      <w:r w:rsidR="002058D7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F67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2D5812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A0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5812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декабрь текущего календарного года включительно</w:t>
      </w:r>
      <w:r w:rsidR="002058D7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812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44B0" w:rsidRPr="00301F67" w:rsidRDefault="002D5812" w:rsidP="003344B0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3344B0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II:</w:t>
      </w:r>
    </w:p>
    <w:p w:rsidR="00983F82" w:rsidRPr="00301F67" w:rsidRDefault="00B853A0" w:rsidP="003344B0">
      <w:pPr>
        <w:pStyle w:val="a4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F67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44B0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слова «до прохождения первой промежуточн</w:t>
      </w:r>
      <w:r w:rsidR="00301F67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аттестации» заменить словами</w:t>
      </w: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декабрь текущего календарного года включительно».</w:t>
      </w:r>
    </w:p>
    <w:p w:rsidR="00B853A0" w:rsidRPr="00301F67" w:rsidRDefault="00B853A0" w:rsidP="00B853A0">
      <w:pPr>
        <w:pStyle w:val="a4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слова</w:t>
      </w:r>
      <w:r w:rsidRPr="00301F67">
        <w:rPr>
          <w:rFonts w:ascii="Times New Roman" w:hAnsi="Times New Roman" w:cs="Times New Roman"/>
        </w:rPr>
        <w:t xml:space="preserve"> «</w:t>
      </w: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совета группы и Совета отделения» заменить словами «стипендиальной комиссии». </w:t>
      </w:r>
    </w:p>
    <w:p w:rsidR="00983F82" w:rsidRPr="00301F67" w:rsidRDefault="00983F82" w:rsidP="00983F82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</w:t>
      </w:r>
      <w:r w:rsidR="003344B0"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II </w:t>
      </w: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83F82" w:rsidRPr="00301F67" w:rsidRDefault="00983F82" w:rsidP="00983F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</w:t>
      </w:r>
      <w:proofErr w:type="gramEnd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 и подпунктами «а» - «в» </w:t>
      </w:r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 3 статьи 51 Федерального закона от 28 марта 1998 года № 53-ФЗ «О воинской обязанности и военной службе».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</w:t>
      </w:r>
      <w:proofErr w:type="gramStart"/>
      <w:r w:rsidRPr="00301F6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A5170" w:rsidRPr="00301F67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Pr="00301F67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Pr="00301F67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Pr="00301F67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Pr="00301F67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sectPr w:rsidR="007A5170" w:rsidSect="00007A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SerifRegular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0C9B"/>
    <w:multiLevelType w:val="multilevel"/>
    <w:tmpl w:val="B2E6AF28"/>
    <w:lvl w:ilvl="0">
      <w:start w:val="1"/>
      <w:numFmt w:val="decimal"/>
      <w:lvlText w:val="%1."/>
      <w:lvlJc w:val="left"/>
      <w:pPr>
        <w:ind w:left="1324" w:hanging="615"/>
      </w:pPr>
      <w:rPr>
        <w:rFonts w:ascii="PTSerifRegular" w:hAnsi="PTSerifRegular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4"/>
    <w:rsid w:val="00007A55"/>
    <w:rsid w:val="0019178D"/>
    <w:rsid w:val="001A150C"/>
    <w:rsid w:val="002058D7"/>
    <w:rsid w:val="00226293"/>
    <w:rsid w:val="002723F2"/>
    <w:rsid w:val="002A78B9"/>
    <w:rsid w:val="002D5812"/>
    <w:rsid w:val="00301F67"/>
    <w:rsid w:val="003121C1"/>
    <w:rsid w:val="003344B0"/>
    <w:rsid w:val="003721F4"/>
    <w:rsid w:val="00422674"/>
    <w:rsid w:val="00426ADD"/>
    <w:rsid w:val="00482903"/>
    <w:rsid w:val="004C34FB"/>
    <w:rsid w:val="005A7575"/>
    <w:rsid w:val="005B7C53"/>
    <w:rsid w:val="005C6B16"/>
    <w:rsid w:val="0064071C"/>
    <w:rsid w:val="00690692"/>
    <w:rsid w:val="006A2324"/>
    <w:rsid w:val="006F79B6"/>
    <w:rsid w:val="007575A0"/>
    <w:rsid w:val="007669CB"/>
    <w:rsid w:val="007A5170"/>
    <w:rsid w:val="0081098E"/>
    <w:rsid w:val="008417BA"/>
    <w:rsid w:val="00865B4F"/>
    <w:rsid w:val="008F150C"/>
    <w:rsid w:val="00932F89"/>
    <w:rsid w:val="009614C6"/>
    <w:rsid w:val="00971A9D"/>
    <w:rsid w:val="00983F82"/>
    <w:rsid w:val="00A546DD"/>
    <w:rsid w:val="00B004C6"/>
    <w:rsid w:val="00B00AED"/>
    <w:rsid w:val="00B853A0"/>
    <w:rsid w:val="00BC335E"/>
    <w:rsid w:val="00DC50CB"/>
    <w:rsid w:val="00DF6D8D"/>
    <w:rsid w:val="00EB26E4"/>
    <w:rsid w:val="00ED51FA"/>
    <w:rsid w:val="00EE6CD5"/>
    <w:rsid w:val="00EE6F33"/>
    <w:rsid w:val="00F50F4F"/>
    <w:rsid w:val="00FD18D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58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F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1F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58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F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1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Рисухина Людмила Алексеевна</cp:lastModifiedBy>
  <cp:revision>5</cp:revision>
  <cp:lastPrinted>2019-12-27T11:00:00Z</cp:lastPrinted>
  <dcterms:created xsi:type="dcterms:W3CDTF">2019-12-26T14:15:00Z</dcterms:created>
  <dcterms:modified xsi:type="dcterms:W3CDTF">2019-12-27T11:00:00Z</dcterms:modified>
</cp:coreProperties>
</file>