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3A" w:rsidRPr="00D95858" w:rsidRDefault="00C1093A" w:rsidP="00C10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8A">
        <w:rPr>
          <w:rFonts w:ascii="Times New Roman" w:hAnsi="Times New Roman" w:cs="Times New Roman"/>
          <w:b/>
          <w:sz w:val="28"/>
          <w:szCs w:val="28"/>
        </w:rPr>
        <w:t xml:space="preserve">12680 </w:t>
      </w:r>
      <w:r w:rsidRPr="00D95858">
        <w:rPr>
          <w:rFonts w:ascii="Times New Roman" w:hAnsi="Times New Roman" w:cs="Times New Roman"/>
          <w:b/>
          <w:sz w:val="28"/>
          <w:szCs w:val="28"/>
        </w:rPr>
        <w:t>каменщик</w:t>
      </w:r>
    </w:p>
    <w:tbl>
      <w:tblPr>
        <w:tblStyle w:val="a3"/>
        <w:tblW w:w="0" w:type="auto"/>
        <w:tblLook w:val="04A0"/>
      </w:tblPr>
      <w:tblGrid>
        <w:gridCol w:w="886"/>
        <w:gridCol w:w="6260"/>
        <w:gridCol w:w="2425"/>
      </w:tblGrid>
      <w:tr w:rsidR="00C1093A" w:rsidRPr="00607DBC" w:rsidTr="00D4350E">
        <w:tc>
          <w:tcPr>
            <w:tcW w:w="904" w:type="dxa"/>
          </w:tcPr>
          <w:p w:rsidR="00C1093A" w:rsidRPr="00481785" w:rsidRDefault="00C1093A" w:rsidP="00D43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575" w:type="dxa"/>
          </w:tcPr>
          <w:p w:rsidR="00C1093A" w:rsidRPr="00481785" w:rsidRDefault="00C1093A" w:rsidP="00D4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дисциплин, МДК</w:t>
            </w:r>
          </w:p>
        </w:tc>
        <w:tc>
          <w:tcPr>
            <w:tcW w:w="2552" w:type="dxa"/>
          </w:tcPr>
          <w:p w:rsidR="00C1093A" w:rsidRDefault="00C1093A" w:rsidP="00D4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  <w:p w:rsidR="00C1093A" w:rsidRPr="00481785" w:rsidRDefault="00C1093A" w:rsidP="00D43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C1093A" w:rsidRPr="00607DBC" w:rsidTr="00D4350E">
        <w:tc>
          <w:tcPr>
            <w:tcW w:w="904" w:type="dxa"/>
          </w:tcPr>
          <w:p w:rsidR="00C1093A" w:rsidRPr="00607DBC" w:rsidRDefault="00C1093A" w:rsidP="00D4350E">
            <w:pPr>
              <w:pStyle w:val="a4"/>
              <w:spacing w:after="0"/>
              <w:ind w:left="360"/>
              <w:jc w:val="both"/>
            </w:pPr>
            <w:r>
              <w:t>1</w:t>
            </w:r>
          </w:p>
        </w:tc>
        <w:tc>
          <w:tcPr>
            <w:tcW w:w="6575" w:type="dxa"/>
          </w:tcPr>
          <w:p w:rsidR="00C1093A" w:rsidRPr="00607DBC" w:rsidRDefault="00C1093A" w:rsidP="00D4350E">
            <w:pPr>
              <w:pStyle w:val="a4"/>
              <w:spacing w:after="0"/>
              <w:jc w:val="both"/>
            </w:pPr>
            <w:r>
              <w:t>Общепрофессиональный цикл</w:t>
            </w:r>
          </w:p>
        </w:tc>
        <w:tc>
          <w:tcPr>
            <w:tcW w:w="2552" w:type="dxa"/>
          </w:tcPr>
          <w:p w:rsidR="00C1093A" w:rsidRPr="00607DBC" w:rsidRDefault="00C1093A" w:rsidP="00D4350E">
            <w:pPr>
              <w:pStyle w:val="a4"/>
              <w:spacing w:after="0"/>
              <w:jc w:val="center"/>
            </w:pPr>
            <w:r>
              <w:t>48</w:t>
            </w:r>
          </w:p>
        </w:tc>
      </w:tr>
      <w:tr w:rsidR="00C1093A" w:rsidRPr="00607DBC" w:rsidTr="00D4350E">
        <w:tc>
          <w:tcPr>
            <w:tcW w:w="904" w:type="dxa"/>
          </w:tcPr>
          <w:p w:rsidR="00C1093A" w:rsidRPr="00607DBC" w:rsidRDefault="00C1093A" w:rsidP="00D4350E">
            <w:pPr>
              <w:pStyle w:val="a4"/>
              <w:spacing w:after="0"/>
              <w:ind w:left="360"/>
              <w:jc w:val="both"/>
            </w:pPr>
            <w:r>
              <w:t>2</w:t>
            </w:r>
          </w:p>
        </w:tc>
        <w:tc>
          <w:tcPr>
            <w:tcW w:w="6575" w:type="dxa"/>
          </w:tcPr>
          <w:p w:rsidR="00C1093A" w:rsidRPr="00607DBC" w:rsidRDefault="00C1093A" w:rsidP="00D4350E">
            <w:pPr>
              <w:pStyle w:val="a4"/>
              <w:spacing w:after="0"/>
              <w:jc w:val="both"/>
            </w:pPr>
            <w:r>
              <w:t>Технология каменных работ</w:t>
            </w:r>
          </w:p>
        </w:tc>
        <w:tc>
          <w:tcPr>
            <w:tcW w:w="2552" w:type="dxa"/>
          </w:tcPr>
          <w:p w:rsidR="00C1093A" w:rsidRPr="00607DBC" w:rsidRDefault="00C1093A" w:rsidP="00D4350E">
            <w:pPr>
              <w:pStyle w:val="a4"/>
              <w:spacing w:after="0"/>
              <w:jc w:val="center"/>
            </w:pPr>
            <w:r>
              <w:t>90</w:t>
            </w:r>
          </w:p>
        </w:tc>
      </w:tr>
      <w:tr w:rsidR="00C1093A" w:rsidRPr="00607DBC" w:rsidTr="00D4350E">
        <w:tc>
          <w:tcPr>
            <w:tcW w:w="904" w:type="dxa"/>
          </w:tcPr>
          <w:p w:rsidR="00C1093A" w:rsidRPr="00607DBC" w:rsidRDefault="00C1093A" w:rsidP="00D4350E">
            <w:pPr>
              <w:pStyle w:val="a4"/>
              <w:spacing w:after="0"/>
              <w:ind w:left="360"/>
              <w:jc w:val="both"/>
            </w:pPr>
            <w:r>
              <w:t>3</w:t>
            </w:r>
          </w:p>
        </w:tc>
        <w:tc>
          <w:tcPr>
            <w:tcW w:w="6575" w:type="dxa"/>
          </w:tcPr>
          <w:p w:rsidR="00C1093A" w:rsidRPr="00607DBC" w:rsidRDefault="00C1093A" w:rsidP="00D4350E">
            <w:pPr>
              <w:pStyle w:val="a4"/>
              <w:spacing w:after="0"/>
              <w:jc w:val="both"/>
            </w:pPr>
            <w:r>
              <w:t>Учебная практика</w:t>
            </w:r>
          </w:p>
        </w:tc>
        <w:tc>
          <w:tcPr>
            <w:tcW w:w="2552" w:type="dxa"/>
          </w:tcPr>
          <w:p w:rsidR="00C1093A" w:rsidRPr="00607DBC" w:rsidRDefault="00C1093A" w:rsidP="00D4350E">
            <w:pPr>
              <w:pStyle w:val="a4"/>
              <w:spacing w:after="0"/>
              <w:jc w:val="center"/>
            </w:pPr>
            <w:r>
              <w:t>150</w:t>
            </w:r>
          </w:p>
        </w:tc>
      </w:tr>
      <w:tr w:rsidR="00C1093A" w:rsidRPr="00607DBC" w:rsidTr="00D4350E">
        <w:tc>
          <w:tcPr>
            <w:tcW w:w="904" w:type="dxa"/>
          </w:tcPr>
          <w:p w:rsidR="00C1093A" w:rsidRPr="00607DBC" w:rsidRDefault="00C1093A" w:rsidP="00D4350E">
            <w:pPr>
              <w:pStyle w:val="a4"/>
              <w:spacing w:after="0"/>
              <w:ind w:left="360"/>
              <w:jc w:val="both"/>
            </w:pPr>
            <w:r>
              <w:t>4</w:t>
            </w:r>
          </w:p>
        </w:tc>
        <w:tc>
          <w:tcPr>
            <w:tcW w:w="6575" w:type="dxa"/>
          </w:tcPr>
          <w:p w:rsidR="00C1093A" w:rsidRPr="00607DBC" w:rsidRDefault="00C1093A" w:rsidP="00D4350E">
            <w:pPr>
              <w:pStyle w:val="a4"/>
              <w:spacing w:after="0"/>
              <w:jc w:val="both"/>
            </w:pPr>
            <w:r>
              <w:t>Производственная  практика</w:t>
            </w:r>
          </w:p>
        </w:tc>
        <w:tc>
          <w:tcPr>
            <w:tcW w:w="2552" w:type="dxa"/>
          </w:tcPr>
          <w:p w:rsidR="00C1093A" w:rsidRPr="00607DBC" w:rsidRDefault="00C1093A" w:rsidP="00D4350E">
            <w:pPr>
              <w:pStyle w:val="a4"/>
              <w:spacing w:after="0"/>
              <w:jc w:val="center"/>
            </w:pPr>
            <w:r>
              <w:t>138</w:t>
            </w:r>
          </w:p>
        </w:tc>
      </w:tr>
      <w:tr w:rsidR="00C1093A" w:rsidRPr="00607DBC" w:rsidTr="00D4350E">
        <w:tc>
          <w:tcPr>
            <w:tcW w:w="904" w:type="dxa"/>
          </w:tcPr>
          <w:p w:rsidR="00C1093A" w:rsidRPr="00607DBC" w:rsidRDefault="00C1093A" w:rsidP="00D4350E">
            <w:pPr>
              <w:pStyle w:val="a4"/>
              <w:spacing w:after="0"/>
              <w:ind w:left="360"/>
              <w:jc w:val="both"/>
            </w:pPr>
            <w:r>
              <w:t>5</w:t>
            </w:r>
          </w:p>
        </w:tc>
        <w:tc>
          <w:tcPr>
            <w:tcW w:w="6575" w:type="dxa"/>
          </w:tcPr>
          <w:p w:rsidR="00C1093A" w:rsidRPr="00607DBC" w:rsidRDefault="00C1093A" w:rsidP="00D4350E">
            <w:pPr>
              <w:pStyle w:val="a4"/>
              <w:spacing w:after="0"/>
              <w:jc w:val="both"/>
            </w:pPr>
            <w:r>
              <w:t xml:space="preserve">Квалификационная   аттестация </w:t>
            </w:r>
          </w:p>
        </w:tc>
        <w:tc>
          <w:tcPr>
            <w:tcW w:w="2552" w:type="dxa"/>
          </w:tcPr>
          <w:p w:rsidR="00C1093A" w:rsidRPr="00607DBC" w:rsidRDefault="00C1093A" w:rsidP="00D4350E">
            <w:pPr>
              <w:pStyle w:val="a4"/>
              <w:spacing w:after="0"/>
              <w:jc w:val="center"/>
            </w:pPr>
            <w:r>
              <w:t>6</w:t>
            </w:r>
          </w:p>
        </w:tc>
      </w:tr>
      <w:tr w:rsidR="00C1093A" w:rsidRPr="00607DBC" w:rsidTr="00D4350E">
        <w:tc>
          <w:tcPr>
            <w:tcW w:w="904" w:type="dxa"/>
          </w:tcPr>
          <w:p w:rsidR="00C1093A" w:rsidRPr="00607DBC" w:rsidRDefault="00C1093A" w:rsidP="00D4350E">
            <w:pPr>
              <w:pStyle w:val="a4"/>
              <w:spacing w:after="0"/>
              <w:ind w:left="360"/>
              <w:jc w:val="both"/>
            </w:pPr>
          </w:p>
        </w:tc>
        <w:tc>
          <w:tcPr>
            <w:tcW w:w="6575" w:type="dxa"/>
          </w:tcPr>
          <w:p w:rsidR="00C1093A" w:rsidRPr="00607DBC" w:rsidRDefault="00C1093A" w:rsidP="00D4350E">
            <w:pPr>
              <w:pStyle w:val="a4"/>
              <w:spacing w:after="0"/>
              <w:jc w:val="both"/>
            </w:pPr>
            <w:r>
              <w:t>итого</w:t>
            </w:r>
          </w:p>
        </w:tc>
        <w:tc>
          <w:tcPr>
            <w:tcW w:w="2552" w:type="dxa"/>
          </w:tcPr>
          <w:p w:rsidR="00C1093A" w:rsidRPr="00D33030" w:rsidRDefault="00C1093A" w:rsidP="00D4350E">
            <w:pPr>
              <w:pStyle w:val="a4"/>
              <w:spacing w:after="0"/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</w:tr>
    </w:tbl>
    <w:p w:rsidR="009429C4" w:rsidRDefault="009429C4" w:rsidP="00C1093A">
      <w:pPr>
        <w:spacing w:after="0"/>
      </w:pPr>
    </w:p>
    <w:p w:rsidR="00C1093A" w:rsidRDefault="0069409D" w:rsidP="00C109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093A" w:rsidRPr="00C1093A">
        <w:rPr>
          <w:rFonts w:ascii="Times New Roman" w:hAnsi="Times New Roman" w:cs="Times New Roman"/>
          <w:sz w:val="28"/>
          <w:szCs w:val="28"/>
        </w:rPr>
        <w:t xml:space="preserve">Аннотация программы </w:t>
      </w:r>
      <w:r w:rsidR="00C1093A">
        <w:rPr>
          <w:rFonts w:ascii="Times New Roman" w:hAnsi="Times New Roman" w:cs="Times New Roman"/>
          <w:sz w:val="28"/>
          <w:szCs w:val="28"/>
        </w:rPr>
        <w:t xml:space="preserve"> дисциплин профессионального цикла</w:t>
      </w:r>
    </w:p>
    <w:p w:rsidR="0019246D" w:rsidRDefault="0019246D" w:rsidP="006B0FF0">
      <w:pPr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А.Материаловедение –</w:t>
      </w:r>
      <w:r w:rsidR="00476CAC">
        <w:rPr>
          <w:rFonts w:ascii="Times New Roman" w:hAnsi="Times New Roman" w:cs="Times New Roman"/>
          <w:sz w:val="24"/>
          <w:szCs w:val="24"/>
        </w:rPr>
        <w:t xml:space="preserve"> </w:t>
      </w:r>
      <w:r w:rsidR="007A3EC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час</w:t>
      </w:r>
    </w:p>
    <w:p w:rsidR="00C1093A" w:rsidRDefault="0019246D" w:rsidP="006B0FF0">
      <w:pPr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r w:rsidRPr="0019246D">
        <w:rPr>
          <w:rFonts w:ascii="Times New Roman" w:hAnsi="Times New Roman" w:cs="Times New Roman"/>
          <w:sz w:val="24"/>
          <w:szCs w:val="24"/>
        </w:rPr>
        <w:t>Сведения о строительных материалах. Свойства материалов. Природные и искусственные камни. Растворы и бетоны. Гидроизоляционны ематериалы</w:t>
      </w:r>
    </w:p>
    <w:p w:rsidR="0019246D" w:rsidRDefault="0019246D" w:rsidP="006B0FF0">
      <w:pPr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Б.Основы строительного черчения</w:t>
      </w:r>
      <w:r w:rsidR="00476CAC">
        <w:rPr>
          <w:rFonts w:ascii="Times New Roman" w:hAnsi="Times New Roman" w:cs="Times New Roman"/>
          <w:sz w:val="24"/>
          <w:szCs w:val="24"/>
        </w:rPr>
        <w:t xml:space="preserve"> -10час</w:t>
      </w:r>
    </w:p>
    <w:p w:rsidR="00C055A5" w:rsidRDefault="00476CAC" w:rsidP="006B0FF0">
      <w:pPr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r w:rsidRPr="00476CAC">
        <w:rPr>
          <w:rFonts w:ascii="Times New Roman" w:hAnsi="Times New Roman" w:cs="Times New Roman"/>
          <w:sz w:val="24"/>
          <w:szCs w:val="24"/>
        </w:rPr>
        <w:t xml:space="preserve">Графическое оформление и чтение строительных чертежей.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76CAC">
        <w:rPr>
          <w:rFonts w:ascii="Times New Roman" w:hAnsi="Times New Roman" w:cs="Times New Roman"/>
          <w:sz w:val="24"/>
          <w:szCs w:val="24"/>
        </w:rPr>
        <w:t>иды строительных чертежей, проектов, монтажны</w:t>
      </w:r>
      <w:r>
        <w:rPr>
          <w:rFonts w:ascii="Times New Roman" w:hAnsi="Times New Roman" w:cs="Times New Roman"/>
          <w:sz w:val="24"/>
          <w:szCs w:val="24"/>
        </w:rPr>
        <w:t>х схем, схем производства работ</w:t>
      </w:r>
    </w:p>
    <w:p w:rsidR="00476CAC" w:rsidRDefault="00476CAC" w:rsidP="006B0FF0">
      <w:pPr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Охрана труда – 10час</w:t>
      </w:r>
    </w:p>
    <w:p w:rsidR="00C055A5" w:rsidRPr="007A3EC8" w:rsidRDefault="000B4928" w:rsidP="006B0FF0">
      <w:pPr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r w:rsidRPr="000B4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правовые вопросы охраны труда; организация и управление охраной труда, </w:t>
      </w:r>
      <w:r w:rsidR="007A3EC8">
        <w:t xml:space="preserve">выполнять </w:t>
      </w:r>
      <w:r w:rsidR="007A3EC8" w:rsidRPr="007A3EC8">
        <w:rPr>
          <w:rFonts w:ascii="Times New Roman" w:hAnsi="Times New Roman" w:cs="Times New Roman"/>
          <w:sz w:val="24"/>
          <w:szCs w:val="24"/>
        </w:rPr>
        <w:t>устройство временных ограждений и тротуаров на строительной площадке, правильно складировать материалы; правила и приемы работы с электрифицированным инструментом</w:t>
      </w:r>
      <w:proofErr w:type="gramStart"/>
      <w:r w:rsidR="007A3EC8" w:rsidRPr="007A3EC8">
        <w:rPr>
          <w:rFonts w:ascii="Times New Roman" w:hAnsi="Times New Roman" w:cs="Times New Roman"/>
          <w:sz w:val="24"/>
          <w:szCs w:val="24"/>
        </w:rPr>
        <w:t>;</w:t>
      </w:r>
      <w:r w:rsidRPr="007A3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7A3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езопасность труда, анализе причин несчастных случаев на производстве и заболеваемости среди каменщиков.</w:t>
      </w:r>
    </w:p>
    <w:p w:rsidR="00476CAC" w:rsidRDefault="00476CAC" w:rsidP="006B0FF0">
      <w:pPr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Основы электротехники </w:t>
      </w:r>
      <w:r w:rsidR="006B0F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EC8">
        <w:rPr>
          <w:rFonts w:ascii="Times New Roman" w:hAnsi="Times New Roman" w:cs="Times New Roman"/>
          <w:sz w:val="24"/>
          <w:szCs w:val="24"/>
        </w:rPr>
        <w:t>10</w:t>
      </w:r>
      <w:r w:rsidR="00A9513A">
        <w:rPr>
          <w:rFonts w:ascii="Times New Roman" w:hAnsi="Times New Roman" w:cs="Times New Roman"/>
          <w:sz w:val="24"/>
          <w:szCs w:val="24"/>
        </w:rPr>
        <w:t>час</w:t>
      </w:r>
    </w:p>
    <w:p w:rsidR="006B0FF0" w:rsidRPr="007A3EC8" w:rsidRDefault="007A3EC8" w:rsidP="006B0FF0">
      <w:pPr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r w:rsidRPr="007A3EC8">
        <w:rPr>
          <w:rFonts w:ascii="Times New Roman" w:hAnsi="Times New Roman" w:cs="Times New Roman"/>
          <w:sz w:val="24"/>
          <w:szCs w:val="24"/>
        </w:rPr>
        <w:t>основные сведения электротехники, необходимые для работы с электрооборудованием</w:t>
      </w:r>
    </w:p>
    <w:p w:rsidR="007A3EC8" w:rsidRDefault="007A3EC8" w:rsidP="007A3EC8">
      <w:pPr>
        <w:pStyle w:val="Default"/>
      </w:pPr>
      <w:r w:rsidRPr="00DB6513">
        <w:t xml:space="preserve">Количество часов на освоение программы учебной дисциплины: </w:t>
      </w:r>
    </w:p>
    <w:p w:rsidR="007A3EC8" w:rsidRPr="009E2D64" w:rsidRDefault="007A3EC8" w:rsidP="007A3EC8">
      <w:pPr>
        <w:pStyle w:val="Default"/>
        <w:rPr>
          <w:b/>
        </w:rPr>
      </w:pPr>
      <w:r>
        <w:t>обязательная</w:t>
      </w:r>
      <w:r w:rsidRPr="00DB6513">
        <w:t xml:space="preserve"> аудиторн</w:t>
      </w:r>
      <w:r>
        <w:t>ая</w:t>
      </w:r>
      <w:r w:rsidRPr="00DB6513">
        <w:t xml:space="preserve"> </w:t>
      </w:r>
      <w:r>
        <w:t>учебная нагрузка</w:t>
      </w:r>
      <w:r w:rsidRPr="00DB6513">
        <w:t xml:space="preserve"> </w:t>
      </w:r>
      <w:proofErr w:type="gramStart"/>
      <w:r w:rsidRPr="00DB6513">
        <w:t>обучающегося</w:t>
      </w:r>
      <w:proofErr w:type="gramEnd"/>
      <w:r w:rsidR="00A9513A">
        <w:t xml:space="preserve">  </w:t>
      </w:r>
      <w:r w:rsidRPr="00DB6513">
        <w:t xml:space="preserve"> </w:t>
      </w:r>
      <w:r>
        <w:rPr>
          <w:b/>
        </w:rPr>
        <w:t>48</w:t>
      </w:r>
      <w:r w:rsidRPr="009E2D64">
        <w:rPr>
          <w:b/>
        </w:rPr>
        <w:t xml:space="preserve"> час</w:t>
      </w:r>
    </w:p>
    <w:p w:rsidR="007A3EC8" w:rsidRDefault="007A3EC8" w:rsidP="007A3EC8">
      <w:pPr>
        <w:pStyle w:val="Default"/>
      </w:pPr>
      <w:r w:rsidRPr="00DB6513">
        <w:t xml:space="preserve">Вид промежуточной аттестации -  </w:t>
      </w:r>
      <w:r>
        <w:t>зачет</w:t>
      </w:r>
    </w:p>
    <w:p w:rsidR="0019246D" w:rsidRPr="0019246D" w:rsidRDefault="0019246D" w:rsidP="00C10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09D" w:rsidRDefault="0069409D" w:rsidP="00C10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09D" w:rsidRDefault="0069409D" w:rsidP="00C109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2.Аннотация программы  </w:t>
      </w:r>
      <w:r w:rsidRPr="0069409D">
        <w:rPr>
          <w:rFonts w:ascii="Times New Roman" w:hAnsi="Times New Roman" w:cs="Times New Roman"/>
          <w:b/>
          <w:sz w:val="28"/>
          <w:szCs w:val="28"/>
        </w:rPr>
        <w:t>«Технология каменных работ»</w:t>
      </w:r>
    </w:p>
    <w:p w:rsidR="0069409D" w:rsidRPr="000B4928" w:rsidRDefault="0069409D" w:rsidP="000B492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B4928">
        <w:rPr>
          <w:rFonts w:ascii="Times New Roman" w:eastAsia="Times New Roman" w:hAnsi="Times New Roman" w:cs="Times New Roman"/>
          <w:sz w:val="24"/>
          <w:szCs w:val="24"/>
        </w:rPr>
        <w:t>Общие сведения о каменной кладке. Виды назначение кладки. Правила разрезки и элементы каменной кладки Прочность устойчивость каменной кладки.</w:t>
      </w:r>
    </w:p>
    <w:p w:rsidR="0069409D" w:rsidRPr="000B4928" w:rsidRDefault="000B4928" w:rsidP="000B492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B4928">
        <w:rPr>
          <w:rFonts w:ascii="Times New Roman" w:hAnsi="Times New Roman" w:cs="Times New Roman"/>
          <w:sz w:val="24"/>
          <w:szCs w:val="24"/>
        </w:rPr>
        <w:t>простые системы кладки и перевязки швов; выполнение подготовительных работ при производстве каменных работ; выбирать инструменты, приспособления и инвентарь для каменных работ, производство общих каменных работ различной сложности; гидроизоляционные работы при выполнении каменной кладки; контроль качества каменных работ;  выполнение ремонта каменных конструкций, технологию разборки каменных конструкций;</w:t>
      </w:r>
    </w:p>
    <w:p w:rsidR="007A3EC8" w:rsidRDefault="007A3EC8" w:rsidP="007A3EC8">
      <w:pPr>
        <w:pStyle w:val="Default"/>
      </w:pPr>
      <w:r w:rsidRPr="00DB6513">
        <w:t xml:space="preserve">Количество часов на освоение программы учебной дисциплины: </w:t>
      </w:r>
    </w:p>
    <w:p w:rsidR="007A3EC8" w:rsidRPr="009E2D64" w:rsidRDefault="007A3EC8" w:rsidP="007A3EC8">
      <w:pPr>
        <w:pStyle w:val="Default"/>
        <w:rPr>
          <w:b/>
        </w:rPr>
      </w:pPr>
      <w:r>
        <w:t>обязательная</w:t>
      </w:r>
      <w:r w:rsidRPr="00DB6513">
        <w:t xml:space="preserve"> аудиторн</w:t>
      </w:r>
      <w:r>
        <w:t>ая</w:t>
      </w:r>
      <w:r w:rsidRPr="00DB6513">
        <w:t xml:space="preserve"> </w:t>
      </w:r>
      <w:r>
        <w:t>учебная нагрузка</w:t>
      </w:r>
      <w:r w:rsidRPr="00DB6513">
        <w:t xml:space="preserve"> обучающегося</w:t>
      </w:r>
      <w:r w:rsidR="00A9513A">
        <w:t xml:space="preserve">  </w:t>
      </w:r>
      <w:r w:rsidRPr="00DB6513">
        <w:t xml:space="preserve"> </w:t>
      </w:r>
      <w:r>
        <w:rPr>
          <w:b/>
        </w:rPr>
        <w:t>9</w:t>
      </w:r>
      <w:r w:rsidRPr="009E2D64">
        <w:rPr>
          <w:b/>
        </w:rPr>
        <w:t>0 час</w:t>
      </w:r>
    </w:p>
    <w:p w:rsidR="007A3EC8" w:rsidRDefault="007A3EC8" w:rsidP="007A3EC8">
      <w:pPr>
        <w:pStyle w:val="Default"/>
      </w:pPr>
      <w:r w:rsidRPr="00DB6513">
        <w:t xml:space="preserve">Вид промежуточной аттестации -  </w:t>
      </w:r>
      <w:r>
        <w:t>зачет</w:t>
      </w:r>
    </w:p>
    <w:p w:rsidR="000B4928" w:rsidRDefault="000B4928" w:rsidP="00C10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928" w:rsidRDefault="000B4928" w:rsidP="00C10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09D" w:rsidRPr="0069409D" w:rsidRDefault="0069409D" w:rsidP="00C10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3.Аннотация  программы  </w:t>
      </w:r>
      <w:r w:rsidRPr="0069409D">
        <w:rPr>
          <w:rFonts w:ascii="Times New Roman" w:hAnsi="Times New Roman" w:cs="Times New Roman"/>
          <w:b/>
          <w:sz w:val="28"/>
          <w:szCs w:val="28"/>
        </w:rPr>
        <w:t>«Учебная практика»</w:t>
      </w:r>
    </w:p>
    <w:p w:rsidR="0069409D" w:rsidRPr="0069409D" w:rsidRDefault="0069409D" w:rsidP="0069409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9409D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Подготовка рабочего места. Приемы укладки кирпича вприжим, вприсык, вприсык с подрезкой раствора, вполуприсык при выполнении в пустошовку.  Размеры вертикального и горизонтального шва.</w:t>
      </w:r>
      <w:r w:rsidRPr="0069409D">
        <w:rPr>
          <w:rFonts w:ascii="Times New Roman" w:hAnsi="Times New Roman"/>
          <w:sz w:val="24"/>
          <w:szCs w:val="24"/>
        </w:rPr>
        <w:t xml:space="preserve"> </w:t>
      </w:r>
      <w:r w:rsidRPr="0069409D">
        <w:rPr>
          <w:rFonts w:ascii="Times New Roman" w:eastAsia="Times New Roman" w:hAnsi="Times New Roman" w:cs="Times New Roman"/>
          <w:sz w:val="24"/>
          <w:szCs w:val="24"/>
        </w:rPr>
        <w:t>Системы перевязки однорядная, многорядная, трёхрядная система перевязки швов. Кладка внутренних стен толщиной 120мм 1,2,3,4 ряды по однорядной системе перевязки швов. Контроль качества выполненных работ</w:t>
      </w:r>
      <w:r w:rsidRPr="0069409D">
        <w:rPr>
          <w:rFonts w:ascii="Times New Roman" w:hAnsi="Times New Roman"/>
          <w:sz w:val="24"/>
          <w:szCs w:val="24"/>
        </w:rPr>
        <w:t xml:space="preserve">. </w:t>
      </w:r>
      <w:r w:rsidRPr="0069409D">
        <w:rPr>
          <w:rFonts w:ascii="Times New Roman" w:eastAsia="Times New Roman" w:hAnsi="Times New Roman" w:cs="Times New Roman"/>
          <w:sz w:val="24"/>
          <w:szCs w:val="24"/>
        </w:rPr>
        <w:t>Кладка внутренних стен толщиной 120мм 5,6,7,8 ряды по однорядной системе перевязки швов. Контроль качества выполненных работ.</w:t>
      </w:r>
      <w:r w:rsidRPr="0069409D">
        <w:rPr>
          <w:rFonts w:ascii="Times New Roman" w:hAnsi="Times New Roman"/>
          <w:sz w:val="24"/>
          <w:szCs w:val="24"/>
        </w:rPr>
        <w:t xml:space="preserve"> </w:t>
      </w:r>
      <w:r w:rsidRPr="0069409D">
        <w:rPr>
          <w:rFonts w:ascii="Times New Roman" w:eastAsia="Times New Roman" w:hAnsi="Times New Roman" w:cs="Times New Roman"/>
          <w:sz w:val="24"/>
          <w:szCs w:val="24"/>
        </w:rPr>
        <w:t>Кладка внутренних стен толщиной 120мм  по однорядной системе перевязки швов. Контроль качества выполненных работ.</w:t>
      </w:r>
    </w:p>
    <w:p w:rsidR="007A3EC8" w:rsidRDefault="007A3EC8" w:rsidP="007A3EC8">
      <w:pPr>
        <w:pStyle w:val="Default"/>
      </w:pPr>
      <w:r w:rsidRPr="00DB6513">
        <w:t xml:space="preserve">Количество часов на освоение программы учебной дисциплины: </w:t>
      </w:r>
    </w:p>
    <w:p w:rsidR="007A3EC8" w:rsidRPr="009E2D64" w:rsidRDefault="007A3EC8" w:rsidP="007A3EC8">
      <w:pPr>
        <w:pStyle w:val="Default"/>
        <w:rPr>
          <w:b/>
        </w:rPr>
      </w:pPr>
      <w:r>
        <w:t>обязательная</w:t>
      </w:r>
      <w:r w:rsidRPr="00DB6513">
        <w:t xml:space="preserve"> аудиторн</w:t>
      </w:r>
      <w:r>
        <w:t>ая</w:t>
      </w:r>
      <w:r w:rsidRPr="00DB6513">
        <w:t xml:space="preserve"> </w:t>
      </w:r>
      <w:r>
        <w:t>учебная нагрузка</w:t>
      </w:r>
      <w:r w:rsidRPr="00DB6513">
        <w:t xml:space="preserve"> </w:t>
      </w:r>
      <w:proofErr w:type="gramStart"/>
      <w:r w:rsidRPr="00DB6513">
        <w:t>обучающегося</w:t>
      </w:r>
      <w:proofErr w:type="gramEnd"/>
      <w:r w:rsidRPr="00DB6513">
        <w:t xml:space="preserve"> </w:t>
      </w:r>
      <w:r>
        <w:rPr>
          <w:b/>
        </w:rPr>
        <w:t xml:space="preserve">150 </w:t>
      </w:r>
      <w:r w:rsidRPr="009E2D64">
        <w:rPr>
          <w:b/>
        </w:rPr>
        <w:t>час</w:t>
      </w:r>
    </w:p>
    <w:p w:rsidR="007A3EC8" w:rsidRDefault="007A3EC8" w:rsidP="007A3EC8">
      <w:pPr>
        <w:pStyle w:val="Default"/>
      </w:pPr>
      <w:r w:rsidRPr="00DB6513">
        <w:t xml:space="preserve">Вид промежуточной аттестации -  </w:t>
      </w:r>
      <w:r>
        <w:t>зачет</w:t>
      </w:r>
    </w:p>
    <w:p w:rsidR="0069409D" w:rsidRDefault="0069409D" w:rsidP="00C109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09D" w:rsidRDefault="0069409D" w:rsidP="00C10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4.Аннотация программы </w:t>
      </w:r>
      <w:r w:rsidRPr="0069409D">
        <w:rPr>
          <w:rFonts w:ascii="Times New Roman" w:hAnsi="Times New Roman" w:cs="Times New Roman"/>
          <w:b/>
          <w:sz w:val="28"/>
          <w:szCs w:val="28"/>
        </w:rPr>
        <w:t>«Производственная практика»</w:t>
      </w:r>
    </w:p>
    <w:p w:rsidR="0069409D" w:rsidRPr="007A3EC8" w:rsidRDefault="007A3EC8" w:rsidP="007A3EC8">
      <w:pPr>
        <w:tabs>
          <w:tab w:val="left" w:pos="6989"/>
        </w:tabs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7A3EC8">
        <w:rPr>
          <w:rFonts w:ascii="Times New Roman" w:hAnsi="Times New Roman" w:cs="Times New Roman"/>
          <w:sz w:val="24"/>
          <w:szCs w:val="24"/>
        </w:rPr>
        <w:t>выполнение подготовительных работ при производстве каменных работ;  производство общих каменных работ различной сложности;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EC8">
        <w:rPr>
          <w:rFonts w:ascii="Times New Roman" w:hAnsi="Times New Roman" w:cs="Times New Roman"/>
          <w:sz w:val="24"/>
          <w:szCs w:val="24"/>
        </w:rPr>
        <w:t>выполнение монтажных работ при возведении кирпичных зданий;  производства гидроизоляционных работ при выполнении каменной кладки;  контроль качества каменных работ; выполнение ремонта каменных конструкций</w:t>
      </w:r>
    </w:p>
    <w:p w:rsidR="007A3EC8" w:rsidRDefault="007A3EC8" w:rsidP="007A3EC8">
      <w:pPr>
        <w:pStyle w:val="Default"/>
      </w:pPr>
      <w:r w:rsidRPr="00DB6513">
        <w:t xml:space="preserve">Количество часов на освоение программы учебной дисциплины: </w:t>
      </w:r>
    </w:p>
    <w:p w:rsidR="007A3EC8" w:rsidRPr="009E2D64" w:rsidRDefault="007A3EC8" w:rsidP="007A3EC8">
      <w:pPr>
        <w:pStyle w:val="Default"/>
        <w:rPr>
          <w:b/>
        </w:rPr>
      </w:pPr>
      <w:r>
        <w:t>обязательная</w:t>
      </w:r>
      <w:r w:rsidRPr="00DB6513">
        <w:t xml:space="preserve"> аудиторн</w:t>
      </w:r>
      <w:r>
        <w:t>ая</w:t>
      </w:r>
      <w:r w:rsidRPr="00DB6513">
        <w:t xml:space="preserve"> </w:t>
      </w:r>
      <w:r>
        <w:t>учебная нагрузка</w:t>
      </w:r>
      <w:r w:rsidRPr="00DB6513">
        <w:t xml:space="preserve"> </w:t>
      </w:r>
      <w:proofErr w:type="gramStart"/>
      <w:r w:rsidRPr="00DB6513">
        <w:t>обучающегося</w:t>
      </w:r>
      <w:proofErr w:type="gramEnd"/>
      <w:r w:rsidRPr="00DB6513">
        <w:t xml:space="preserve"> </w:t>
      </w:r>
      <w:r>
        <w:rPr>
          <w:b/>
        </w:rPr>
        <w:t xml:space="preserve">138 </w:t>
      </w:r>
      <w:r w:rsidRPr="009E2D64">
        <w:rPr>
          <w:b/>
        </w:rPr>
        <w:t>час</w:t>
      </w:r>
    </w:p>
    <w:p w:rsidR="007A3EC8" w:rsidRDefault="007A3EC8" w:rsidP="007A3EC8">
      <w:pPr>
        <w:pStyle w:val="Default"/>
      </w:pPr>
      <w:r w:rsidRPr="00DB6513">
        <w:t xml:space="preserve">Вид промежуточной аттестации -  </w:t>
      </w:r>
      <w:r>
        <w:t>зачет</w:t>
      </w:r>
    </w:p>
    <w:p w:rsidR="0069409D" w:rsidRDefault="0069409D" w:rsidP="0069409D">
      <w:pPr>
        <w:tabs>
          <w:tab w:val="left" w:pos="698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409D" w:rsidRDefault="0069409D" w:rsidP="0069409D">
      <w:pPr>
        <w:tabs>
          <w:tab w:val="left" w:pos="698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9409D">
        <w:rPr>
          <w:rFonts w:ascii="Times New Roman" w:hAnsi="Times New Roman" w:cs="Times New Roman"/>
          <w:sz w:val="28"/>
          <w:szCs w:val="28"/>
        </w:rPr>
        <w:t>Квалификационная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409D">
        <w:rPr>
          <w:rFonts w:ascii="Times New Roman" w:hAnsi="Times New Roman" w:cs="Times New Roman"/>
          <w:b/>
          <w:sz w:val="28"/>
          <w:szCs w:val="28"/>
        </w:rPr>
        <w:t>6час</w:t>
      </w:r>
    </w:p>
    <w:p w:rsidR="007A3EC8" w:rsidRDefault="00EE2D80" w:rsidP="0069409D">
      <w:pPr>
        <w:tabs>
          <w:tab w:val="left" w:pos="69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E2D80">
        <w:rPr>
          <w:rFonts w:ascii="Times New Roman" w:hAnsi="Times New Roman" w:cs="Times New Roman"/>
          <w:sz w:val="28"/>
          <w:szCs w:val="28"/>
        </w:rPr>
        <w:t>Примерное задание</w:t>
      </w:r>
    </w:p>
    <w:p w:rsidR="00EE2D80" w:rsidRDefault="00EE2D80" w:rsidP="0069409D">
      <w:pPr>
        <w:tabs>
          <w:tab w:val="left" w:pos="69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Инструкционная карта</w:t>
      </w:r>
    </w:p>
    <w:p w:rsidR="00EE2D80" w:rsidRPr="00EE2D80" w:rsidRDefault="00EE2D80" w:rsidP="0069409D">
      <w:pPr>
        <w:tabs>
          <w:tab w:val="left" w:pos="69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Критерий оценок</w:t>
      </w:r>
    </w:p>
    <w:sectPr w:rsidR="00EE2D80" w:rsidRPr="00EE2D80" w:rsidSect="0094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1093A"/>
    <w:rsid w:val="000B4928"/>
    <w:rsid w:val="0019246D"/>
    <w:rsid w:val="00476CAC"/>
    <w:rsid w:val="0069409D"/>
    <w:rsid w:val="006B0FF0"/>
    <w:rsid w:val="007A3EC8"/>
    <w:rsid w:val="009429C4"/>
    <w:rsid w:val="00A9513A"/>
    <w:rsid w:val="00C055A5"/>
    <w:rsid w:val="00C1093A"/>
    <w:rsid w:val="00EE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093A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7A3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2017-04-04T09:06:00Z</dcterms:created>
  <dcterms:modified xsi:type="dcterms:W3CDTF">2017-04-05T13:28:00Z</dcterms:modified>
</cp:coreProperties>
</file>